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38edc782a64ab0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64d143d51a94b6d8a363f2bcc81e794.psmdcp" Id="Rca7814f922ec4bd5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Мигрень у взрослых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G43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КР295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4ED51A80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Всероссийское общество неврологов (ВОН) Российское общество по изучению головной боли (РОИГБ)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